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E39" w:rsidRPr="004A71EC" w:rsidRDefault="005B2AB3" w:rsidP="005B2AB3">
      <w:pPr>
        <w:jc w:val="center"/>
        <w:rPr>
          <w:b/>
        </w:rPr>
      </w:pPr>
      <w:r w:rsidRPr="004A71EC">
        <w:rPr>
          <w:b/>
        </w:rPr>
        <w:t xml:space="preserve">Safety Management Council Minutes – </w:t>
      </w:r>
      <w:r w:rsidR="00110631" w:rsidRPr="004A71EC">
        <w:rPr>
          <w:b/>
        </w:rPr>
        <w:t>February 20, 2020</w:t>
      </w:r>
    </w:p>
    <w:p w:rsidR="005B2AB3" w:rsidRDefault="005B2AB3" w:rsidP="005B2AB3">
      <w:pPr>
        <w:jc w:val="center"/>
      </w:pPr>
    </w:p>
    <w:p w:rsidR="005B2AB3" w:rsidRPr="005B2AB3" w:rsidRDefault="005B2AB3" w:rsidP="005B2AB3">
      <w:pPr>
        <w:rPr>
          <w:b/>
        </w:rPr>
      </w:pPr>
      <w:r w:rsidRPr="005B2AB3">
        <w:rPr>
          <w:b/>
        </w:rPr>
        <w:t xml:space="preserve">Call to Order  </w:t>
      </w:r>
    </w:p>
    <w:p w:rsidR="005B2AB3" w:rsidRDefault="005B2AB3" w:rsidP="005B2AB3">
      <w:r>
        <w:t xml:space="preserve">The meeting was called to order at 8am by Chairman Mark Anderson.  </w:t>
      </w:r>
      <w:r w:rsidR="00110631">
        <w:t>25 Persons were present and attendance was taken</w:t>
      </w:r>
    </w:p>
    <w:p w:rsidR="005B2AB3" w:rsidRPr="00110631" w:rsidRDefault="005B2AB3" w:rsidP="005B2AB3">
      <w:pPr>
        <w:rPr>
          <w:b/>
          <w:u w:val="single"/>
        </w:rPr>
      </w:pPr>
      <w:r w:rsidRPr="00110631">
        <w:rPr>
          <w:b/>
          <w:u w:val="single"/>
        </w:rPr>
        <w:t>Presentations:</w:t>
      </w:r>
    </w:p>
    <w:p w:rsidR="004A71EC" w:rsidRDefault="00110631" w:rsidP="005B2AB3">
      <w:r>
        <w:t xml:space="preserve">David Littlefield, Chairman of the Motor Carrier Review Board, gave an overview of the history of the MCRB from its inception to the current day.  He updated the SMC that the Secretary of State has proposed LD 1899, which among other things, abolishes the MCRB.  David explained that if the legislation passes, which is expected, the MCRB will cease to exist and will be replaced with an </w:t>
      </w:r>
      <w:r w:rsidR="004A71EC">
        <w:t>a</w:t>
      </w:r>
      <w:r>
        <w:t xml:space="preserve">dministrative </w:t>
      </w:r>
      <w:r w:rsidR="004A71EC">
        <w:t>h</w:t>
      </w:r>
      <w:r>
        <w:t xml:space="preserve">earing process.  </w:t>
      </w:r>
    </w:p>
    <w:p w:rsidR="005B2AB3" w:rsidRDefault="00110631" w:rsidP="005B2AB3">
      <w:r>
        <w:t>Although the Board and MMTA are not pleased with how the process of LD 1899 came to be, at the end of the day Highway Safety will not be impacted</w:t>
      </w:r>
      <w:r w:rsidR="004A71EC">
        <w:t xml:space="preserve"> by the proposed change</w:t>
      </w:r>
      <w:r>
        <w:t>.  Brian Parke, President &amp; CEO of MMTA also spoke to reiterate the displeasure of MMTA with the initial lack</w:t>
      </w:r>
      <w:r w:rsidR="004A71EC">
        <w:t xml:space="preserve"> of transparency and communication from the SOS,</w:t>
      </w:r>
      <w:r>
        <w:t xml:space="preserve"> but th</w:t>
      </w:r>
      <w:r w:rsidR="004A71EC">
        <w:t xml:space="preserve">e final analysis is that </w:t>
      </w:r>
      <w:r>
        <w:t>highway safety is the most important issue to keep in mind.  David and Brian expressed that the MCRB and MMTA will work with the Secretary of State</w:t>
      </w:r>
      <w:r w:rsidR="004A71EC">
        <w:t>’ Office</w:t>
      </w:r>
      <w:r>
        <w:t xml:space="preserve"> to help shape the new process and to provide training or information</w:t>
      </w:r>
      <w:r w:rsidR="004A71EC">
        <w:t xml:space="preserve"> as</w:t>
      </w:r>
      <w:r>
        <w:t xml:space="preserve"> needed.</w:t>
      </w:r>
    </w:p>
    <w:p w:rsidR="00110631" w:rsidRDefault="00110631" w:rsidP="005B2AB3">
      <w:pPr>
        <w:rPr>
          <w:b/>
          <w:u w:val="single"/>
        </w:rPr>
      </w:pPr>
      <w:r w:rsidRPr="00110631">
        <w:rPr>
          <w:b/>
          <w:u w:val="single"/>
        </w:rPr>
        <w:t>Old Business:</w:t>
      </w:r>
    </w:p>
    <w:p w:rsidR="00110631" w:rsidRDefault="00110631" w:rsidP="005B2AB3">
      <w:r w:rsidRPr="004A71EC">
        <w:rPr>
          <w:i/>
        </w:rPr>
        <w:t>Clearinghouse Update:</w:t>
      </w:r>
      <w:r>
        <w:t xml:space="preserve">  Tim and Randy gave an overview of the Clearinghouse rule and the frustration with the registration process that has been occurring due to IT issues.  Questions and answers to the new process took place.  Information and links to FAQ, as well as a webinar are posted on MMTA’s website.</w:t>
      </w:r>
    </w:p>
    <w:p w:rsidR="00110631" w:rsidRDefault="00A568A2" w:rsidP="005B2AB3">
      <w:r w:rsidRPr="004A71EC">
        <w:rPr>
          <w:i/>
        </w:rPr>
        <w:t>Entry Level Driver Training update</w:t>
      </w:r>
      <w:r w:rsidRPr="004A71EC">
        <w:rPr>
          <w:u w:val="single"/>
        </w:rPr>
        <w:t>:</w:t>
      </w:r>
      <w:r>
        <w:t xml:space="preserve">  Tim advised the ELDT rule has been delayed by FMCSA for two years.</w:t>
      </w:r>
    </w:p>
    <w:p w:rsidR="00A568A2" w:rsidRDefault="00A568A2" w:rsidP="005B2AB3">
      <w:r>
        <w:t>TDC/PTSC:  Randy gave an update and requested equipment and volunteers for the event slated to be held on May 16</w:t>
      </w:r>
      <w:r w:rsidRPr="00A568A2">
        <w:rPr>
          <w:vertAlign w:val="superscript"/>
        </w:rPr>
        <w:t>th</w:t>
      </w:r>
      <w:r>
        <w:t xml:space="preserve"> at Dysart’s and Eastern Maine Community College.  Registrations are available online.</w:t>
      </w:r>
    </w:p>
    <w:p w:rsidR="00A568A2" w:rsidRDefault="00A568A2" w:rsidP="005B2AB3">
      <w:pPr>
        <w:rPr>
          <w:b/>
          <w:u w:val="single"/>
        </w:rPr>
      </w:pPr>
      <w:r w:rsidRPr="00A568A2">
        <w:rPr>
          <w:b/>
          <w:u w:val="single"/>
        </w:rPr>
        <w:t>New Business:</w:t>
      </w:r>
    </w:p>
    <w:p w:rsidR="004A71EC" w:rsidRDefault="00A568A2" w:rsidP="004A71EC">
      <w:pPr>
        <w:pStyle w:val="ListParagraph"/>
        <w:numPr>
          <w:ilvl w:val="0"/>
          <w:numId w:val="3"/>
        </w:numPr>
      </w:pPr>
      <w:r w:rsidRPr="004A71EC">
        <w:rPr>
          <w:i/>
        </w:rPr>
        <w:t>Close Calls &amp; Near Misses:</w:t>
      </w:r>
      <w:r>
        <w:t xml:space="preserve">  </w:t>
      </w:r>
    </w:p>
    <w:p w:rsidR="00A568A2" w:rsidRDefault="00A568A2" w:rsidP="005B2AB3">
      <w:r>
        <w:t xml:space="preserve">Alex Kansy of RC Moore gave an excellent presentation of several close calls and near misses that their </w:t>
      </w:r>
      <w:r w:rsidR="004A71EC">
        <w:t>in-truck</w:t>
      </w:r>
      <w:r>
        <w:t xml:space="preserve"> cameras caught.  Learning lessons and information was exchanged by those present.</w:t>
      </w:r>
    </w:p>
    <w:p w:rsidR="004A71EC" w:rsidRDefault="00A568A2" w:rsidP="004A71EC">
      <w:pPr>
        <w:pStyle w:val="ListParagraph"/>
        <w:numPr>
          <w:ilvl w:val="0"/>
          <w:numId w:val="3"/>
        </w:numPr>
      </w:pPr>
      <w:r w:rsidRPr="004A71EC">
        <w:rPr>
          <w:i/>
        </w:rPr>
        <w:t>Election of Officers</w:t>
      </w:r>
      <w:r>
        <w:t xml:space="preserve">:  </w:t>
      </w:r>
    </w:p>
    <w:p w:rsidR="00A568A2" w:rsidRDefault="00A568A2" w:rsidP="005B2AB3">
      <w:r>
        <w:t xml:space="preserve">Elections were held for the next </w:t>
      </w:r>
      <w:r w:rsidR="004A71EC">
        <w:t>two-year</w:t>
      </w:r>
      <w:r>
        <w:t xml:space="preserve"> cycle to coincide with MMTA Board elections.  Norman Patchell of HO Bouchard was unanimously elected Chairman, Alex Kansy of RC Moore was unanimously elected Vice Chairman, and Christopher Cyr was unanimously elected as Secretary.  </w:t>
      </w:r>
    </w:p>
    <w:p w:rsidR="00A568A2" w:rsidRDefault="00A568A2" w:rsidP="005B2AB3">
      <w:r>
        <w:t>Those present thanked outgoing Chairman Mark Anderson of Dead River for his service to the SMC over the last 8 years, having served as Chairman for the last 4 years.</w:t>
      </w:r>
    </w:p>
    <w:p w:rsidR="00A568A2" w:rsidRDefault="00A568A2" w:rsidP="004A71EC">
      <w:pPr>
        <w:pStyle w:val="ListParagraph"/>
        <w:numPr>
          <w:ilvl w:val="0"/>
          <w:numId w:val="3"/>
        </w:numPr>
      </w:pPr>
      <w:r w:rsidRPr="004A71EC">
        <w:rPr>
          <w:i/>
        </w:rPr>
        <w:lastRenderedPageBreak/>
        <w:t>Fleet Safety Awards Program</w:t>
      </w:r>
      <w:r>
        <w:t>:</w:t>
      </w:r>
    </w:p>
    <w:p w:rsidR="00A568A2" w:rsidRDefault="00A568A2" w:rsidP="005B2AB3">
      <w:r>
        <w:t xml:space="preserve">The SMC discussed the current program at length with an </w:t>
      </w:r>
      <w:r w:rsidR="004A71EC">
        <w:t>emphasis</w:t>
      </w:r>
      <w:r>
        <w:t xml:space="preserve"> on multiple year winners.</w:t>
      </w:r>
      <w:r w:rsidR="00816AF9">
        <w:t xml:space="preserve"> The discussion was very productive, professional, and collegial.  The highlights included recommendations/suggestions for all who submit applications:</w:t>
      </w:r>
    </w:p>
    <w:p w:rsidR="00816AF9" w:rsidRDefault="00816AF9" w:rsidP="004A71EC">
      <w:pPr>
        <w:pStyle w:val="ListParagraph"/>
        <w:numPr>
          <w:ilvl w:val="0"/>
          <w:numId w:val="2"/>
        </w:numPr>
      </w:pPr>
      <w:r>
        <w:t>Need to increase the number of applications for the award.  We have over 1500 members and receive less than 30 applications.</w:t>
      </w:r>
      <w:r w:rsidR="004A71EC">
        <w:t xml:space="preserve">  </w:t>
      </w:r>
      <w:r>
        <w:t>MMTA gave overview of process and encourage members to submit and let the process work.</w:t>
      </w:r>
      <w:r w:rsidR="004A71EC">
        <w:t xml:space="preserve">  Initial phase and application are 10 minutes of work.  Audit phase allows for visits with members and exchange of information.</w:t>
      </w:r>
    </w:p>
    <w:p w:rsidR="00816AF9" w:rsidRDefault="00816AF9" w:rsidP="00816AF9">
      <w:pPr>
        <w:pStyle w:val="ListParagraph"/>
        <w:numPr>
          <w:ilvl w:val="0"/>
          <w:numId w:val="2"/>
        </w:numPr>
      </w:pPr>
      <w:r>
        <w:t xml:space="preserve">SMC encouraged submissions to be more detailed.  The new bullet formatted style does allow for description within the bullet for further communication of what separates your </w:t>
      </w:r>
      <w:r w:rsidR="002725DD">
        <w:t>safety program</w:t>
      </w:r>
      <w:r>
        <w:t xml:space="preserve"> from others.</w:t>
      </w:r>
      <w:r w:rsidR="002725DD">
        <w:t xml:space="preserve">  What do you do that exceeds the minimum requirements.</w:t>
      </w:r>
    </w:p>
    <w:p w:rsidR="00816AF9" w:rsidRDefault="00816AF9" w:rsidP="00816AF9">
      <w:pPr>
        <w:pStyle w:val="ListParagraph"/>
        <w:numPr>
          <w:ilvl w:val="0"/>
          <w:numId w:val="2"/>
        </w:numPr>
      </w:pPr>
      <w:r>
        <w:t xml:space="preserve">Many winners offered mentorship and sharing of best safety practices with the goal of improvement of all members.  Multiple year winners, described efforts to improve and </w:t>
      </w:r>
      <w:r w:rsidR="002725DD">
        <w:t xml:space="preserve">the </w:t>
      </w:r>
      <w:r>
        <w:t>work involved and offered to share what has worked</w:t>
      </w:r>
      <w:r w:rsidR="002725DD">
        <w:t xml:space="preserve"> for them.</w:t>
      </w:r>
    </w:p>
    <w:p w:rsidR="00BB3455" w:rsidRDefault="00816AF9" w:rsidP="00816AF9">
      <w:pPr>
        <w:pStyle w:val="ListParagraph"/>
        <w:numPr>
          <w:ilvl w:val="0"/>
          <w:numId w:val="2"/>
        </w:numPr>
      </w:pPr>
      <w:r>
        <w:t xml:space="preserve">The SMC, after lengthy discussion, decided unanimously to let the process continue as is and encouraged each other to update submissions and be </w:t>
      </w:r>
      <w:r w:rsidR="002725DD">
        <w:t xml:space="preserve">more </w:t>
      </w:r>
      <w:r>
        <w:t>descriptive of unique individual efforts of each company</w:t>
      </w:r>
      <w:r w:rsidR="002725DD">
        <w:t>.  At the same time</w:t>
      </w:r>
      <w:r>
        <w:t xml:space="preserve">, </w:t>
      </w:r>
      <w:r w:rsidR="002725DD">
        <w:t>it was stressed that the review committee should remain</w:t>
      </w:r>
      <w:r>
        <w:t xml:space="preserve"> mindful that all have different levels of resources available.  </w:t>
      </w:r>
      <w:r w:rsidR="002725DD">
        <w:t>Members,</w:t>
      </w:r>
      <w:r>
        <w:t xml:space="preserve"> however</w:t>
      </w:r>
      <w:r w:rsidR="002725DD">
        <w:t>,</w:t>
      </w:r>
      <w:r>
        <w:t xml:space="preserve"> do</w:t>
      </w:r>
      <w:r w:rsidR="002725DD">
        <w:t xml:space="preserve"> </w:t>
      </w:r>
      <w:r>
        <w:t xml:space="preserve">have creative ways of achieving results and </w:t>
      </w:r>
      <w:r w:rsidR="002725DD">
        <w:t xml:space="preserve">many </w:t>
      </w:r>
      <w:r>
        <w:t xml:space="preserve">ideas </w:t>
      </w:r>
      <w:r w:rsidR="002725DD">
        <w:t xml:space="preserve">and methods </w:t>
      </w:r>
      <w:r>
        <w:t>were shared</w:t>
      </w:r>
      <w:r w:rsidR="002725DD">
        <w:t xml:space="preserve"> at the meeting.</w:t>
      </w:r>
    </w:p>
    <w:p w:rsidR="00816AF9" w:rsidRPr="00A568A2" w:rsidRDefault="002725DD" w:rsidP="004A71EC">
      <w:r>
        <w:t>Final result of discussion</w:t>
      </w:r>
      <w:r w:rsidR="00BB3455">
        <w:t xml:space="preserve"> is a recommendation to leave process as is for the next couple years.  If in the future it is decided to not allow consecutive year winners, there was a recommendation to </w:t>
      </w:r>
      <w:r w:rsidR="004A71EC">
        <w:t>allow the previous year winner to present the current year winner with the award.  This would allow the previous year winner to be promoted for two years.</w:t>
      </w:r>
    </w:p>
    <w:p w:rsidR="004A71EC" w:rsidRDefault="005C5779" w:rsidP="005B2AB3">
      <w:r>
        <w:t>The meeting adjourned at 10</w:t>
      </w:r>
      <w:r w:rsidR="004A71EC">
        <w:t>45</w:t>
      </w:r>
      <w:r>
        <w:t xml:space="preserve"> am.  </w:t>
      </w:r>
    </w:p>
    <w:p w:rsidR="005C5779" w:rsidRDefault="005C5779" w:rsidP="005B2AB3">
      <w:r>
        <w:t xml:space="preserve">Next meeting is </w:t>
      </w:r>
      <w:r w:rsidR="004A71EC">
        <w:t>May 21</w:t>
      </w:r>
      <w:r>
        <w:t>, 20</w:t>
      </w:r>
      <w:r w:rsidR="004A71EC">
        <w:t>20 at the York Weigh Station.  Members are encouraged to bring service technicians to observe Level I inspections being performed by the MSP</w:t>
      </w:r>
      <w:r>
        <w:t>.</w:t>
      </w:r>
    </w:p>
    <w:p w:rsidR="002725DD" w:rsidRDefault="002725DD" w:rsidP="005B2AB3"/>
    <w:p w:rsidR="002725DD" w:rsidRDefault="002725DD" w:rsidP="005B2AB3">
      <w:bookmarkStart w:id="0" w:name="_GoBack"/>
      <w:bookmarkEnd w:id="0"/>
      <w:r>
        <w:t>Respectfully Submitted,</w:t>
      </w:r>
    </w:p>
    <w:p w:rsidR="002725DD" w:rsidRDefault="002725DD" w:rsidP="005B2AB3">
      <w:r>
        <w:t>Timothy Doyle</w:t>
      </w:r>
    </w:p>
    <w:sectPr w:rsidR="00272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2A91"/>
    <w:multiLevelType w:val="hybridMultilevel"/>
    <w:tmpl w:val="5B4E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86F74"/>
    <w:multiLevelType w:val="hybridMultilevel"/>
    <w:tmpl w:val="2D2A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A1F48"/>
    <w:multiLevelType w:val="hybridMultilevel"/>
    <w:tmpl w:val="03F04ADC"/>
    <w:lvl w:ilvl="0" w:tplc="29BA359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B3"/>
    <w:rsid w:val="00110631"/>
    <w:rsid w:val="002725DD"/>
    <w:rsid w:val="00345C69"/>
    <w:rsid w:val="004A71EC"/>
    <w:rsid w:val="005B2AB3"/>
    <w:rsid w:val="005C5779"/>
    <w:rsid w:val="00816AF9"/>
    <w:rsid w:val="00874CD8"/>
    <w:rsid w:val="00A568A2"/>
    <w:rsid w:val="00BB3455"/>
    <w:rsid w:val="00CC28A8"/>
    <w:rsid w:val="00EA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9CF3"/>
  <w15:chartTrackingRefBased/>
  <w15:docId w15:val="{E8C6CF51-5447-4A60-9273-C48A7524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Doyle</dc:creator>
  <cp:keywords/>
  <dc:description/>
  <cp:lastModifiedBy>Tim Doyle</cp:lastModifiedBy>
  <cp:revision>2</cp:revision>
  <dcterms:created xsi:type="dcterms:W3CDTF">2020-02-21T15:18:00Z</dcterms:created>
  <dcterms:modified xsi:type="dcterms:W3CDTF">2020-02-21T15:18:00Z</dcterms:modified>
</cp:coreProperties>
</file>